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23C82" w14:textId="77777777" w:rsidR="007A0F69" w:rsidRPr="009D735E" w:rsidRDefault="007A0F69" w:rsidP="007A0F69">
      <w:pPr>
        <w:tabs>
          <w:tab w:val="left" w:pos="7938"/>
          <w:tab w:val="left" w:pos="8222"/>
        </w:tabs>
        <w:spacing w:after="0"/>
        <w:ind w:right="14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35E">
        <w:rPr>
          <w:rFonts w:ascii="Times New Roman" w:hAnsi="Times New Roman" w:cs="Times New Roman"/>
          <w:b/>
          <w:bCs/>
          <w:sz w:val="24"/>
          <w:szCs w:val="24"/>
        </w:rPr>
        <w:t>Investigație clinică - Documentele justificative conform MDR</w:t>
      </w:r>
    </w:p>
    <w:p w14:paraId="399821D1" w14:textId="77777777" w:rsidR="007A0F69" w:rsidRPr="009D735E" w:rsidRDefault="007A0F69" w:rsidP="007A0F69">
      <w:pPr>
        <w:spacing w:after="0"/>
        <w:ind w:right="9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35E">
        <w:rPr>
          <w:rFonts w:ascii="Times New Roman" w:eastAsia="Calibri" w:hAnsi="Times New Roman" w:cs="Times New Roman"/>
          <w:b/>
          <w:bCs/>
        </w:rPr>
        <w:t xml:space="preserve">                    Lista armonizată a documentelor </w:t>
      </w:r>
      <w:r w:rsidRPr="009D735E">
        <w:rPr>
          <w:rFonts w:ascii="Times New Roman" w:hAnsi="Times New Roman" w:cs="Times New Roman"/>
          <w:b/>
          <w:bCs/>
          <w:sz w:val="24"/>
          <w:szCs w:val="24"/>
        </w:rPr>
        <w:t xml:space="preserve">care trebuie atașate formularelor      </w:t>
      </w:r>
    </w:p>
    <w:p w14:paraId="1C56198F" w14:textId="77777777" w:rsidR="007A0F69" w:rsidRPr="009D735E" w:rsidRDefault="007A0F69" w:rsidP="007A0F69">
      <w:pPr>
        <w:spacing w:after="0"/>
        <w:ind w:right="7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35E">
        <w:rPr>
          <w:rFonts w:ascii="Times New Roman" w:hAnsi="Times New Roman" w:cs="Times New Roman"/>
          <w:b/>
          <w:bCs/>
          <w:sz w:val="24"/>
          <w:szCs w:val="24"/>
        </w:rPr>
        <w:t xml:space="preserve">            de înregistrare a cererilor pentru autorizarea evaluărilor clinice,</w:t>
      </w:r>
    </w:p>
    <w:p w14:paraId="2E1F3321" w14:textId="77777777" w:rsidR="007A0F69" w:rsidRPr="009D735E" w:rsidRDefault="007A0F69" w:rsidP="007A0F69">
      <w:pPr>
        <w:spacing w:after="0"/>
        <w:ind w:right="7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735E">
        <w:rPr>
          <w:rFonts w:ascii="Times New Roman" w:hAnsi="Times New Roman" w:cs="Times New Roman"/>
          <w:b/>
          <w:bCs/>
          <w:sz w:val="24"/>
          <w:szCs w:val="24"/>
        </w:rPr>
        <w:t xml:space="preserve">            investigațiilor clinice sau unor modificări substanțiale ale acestora</w:t>
      </w:r>
    </w:p>
    <w:p w14:paraId="7DF94AF5" w14:textId="77777777" w:rsidR="007A0F69" w:rsidRPr="009D735E" w:rsidRDefault="007A0F69" w:rsidP="007A0F69">
      <w:pPr>
        <w:tabs>
          <w:tab w:val="left" w:pos="7938"/>
          <w:tab w:val="left" w:pos="8222"/>
        </w:tabs>
        <w:spacing w:after="0"/>
        <w:ind w:left="1088" w:right="1422"/>
        <w:jc w:val="center"/>
        <w:rPr>
          <w:rFonts w:ascii="Times New Roman" w:eastAsia="Calibri" w:hAnsi="Times New Roman" w:cs="Times New Roman"/>
          <w:b/>
          <w:bCs/>
        </w:rPr>
      </w:pPr>
      <w:r w:rsidRPr="009D735E">
        <w:rPr>
          <w:rFonts w:ascii="Times New Roman" w:eastAsia="Calibri" w:hAnsi="Times New Roman" w:cs="Times New Roman"/>
          <w:b/>
          <w:bCs/>
        </w:rPr>
        <w:t>– Formular armonizat -</w:t>
      </w:r>
    </w:p>
    <w:p w14:paraId="5FBD8E44" w14:textId="77777777" w:rsidR="007A0F69" w:rsidRPr="009D735E" w:rsidRDefault="007A0F69" w:rsidP="007A0F69">
      <w:pPr>
        <w:tabs>
          <w:tab w:val="left" w:pos="7938"/>
          <w:tab w:val="left" w:pos="8222"/>
        </w:tabs>
        <w:spacing w:after="0"/>
        <w:ind w:left="1088" w:right="1422"/>
        <w:jc w:val="center"/>
        <w:rPr>
          <w:rFonts w:ascii="Times New Roman" w:eastAsia="Calibri" w:hAnsi="Times New Roman" w:cs="Times New Roman"/>
          <w:b/>
          <w:bCs/>
          <w:spacing w:val="-2"/>
        </w:rPr>
      </w:pPr>
      <w:r w:rsidRPr="009D735E">
        <w:rPr>
          <w:rFonts w:ascii="Times New Roman" w:eastAsia="Calibri" w:hAnsi="Times New Roman" w:cs="Times New Roman"/>
          <w:b/>
          <w:bCs/>
        </w:rPr>
        <w:t>V</w:t>
      </w:r>
      <w:r w:rsidRPr="009D735E">
        <w:rPr>
          <w:rFonts w:ascii="Times New Roman" w:eastAsia="Calibri" w:hAnsi="Times New Roman" w:cs="Times New Roman"/>
          <w:b/>
          <w:bCs/>
          <w:spacing w:val="-1"/>
        </w:rPr>
        <w:t>er</w:t>
      </w:r>
      <w:r w:rsidRPr="009D735E">
        <w:rPr>
          <w:rFonts w:ascii="Times New Roman" w:eastAsia="Calibri" w:hAnsi="Times New Roman" w:cs="Times New Roman"/>
          <w:b/>
          <w:bCs/>
        </w:rPr>
        <w:t>s</w:t>
      </w:r>
      <w:r w:rsidRPr="009D735E">
        <w:rPr>
          <w:rFonts w:ascii="Times New Roman" w:eastAsia="Calibri" w:hAnsi="Times New Roman" w:cs="Times New Roman"/>
          <w:b/>
          <w:bCs/>
          <w:spacing w:val="1"/>
        </w:rPr>
        <w:t>iu</w:t>
      </w:r>
      <w:r w:rsidRPr="009D735E">
        <w:rPr>
          <w:rFonts w:ascii="Times New Roman" w:eastAsia="Calibri" w:hAnsi="Times New Roman" w:cs="Times New Roman"/>
          <w:b/>
          <w:bCs/>
        </w:rPr>
        <w:t>nea</w:t>
      </w:r>
      <w:r w:rsidRPr="009D735E">
        <w:rPr>
          <w:rFonts w:ascii="Times New Roman" w:eastAsia="Calibri" w:hAnsi="Times New Roman" w:cs="Times New Roman"/>
          <w:b/>
          <w:bCs/>
          <w:spacing w:val="-2"/>
        </w:rPr>
        <w:t xml:space="preserve"> 1.0</w:t>
      </w:r>
    </w:p>
    <w:p w14:paraId="0607AAE3" w14:textId="77777777" w:rsidR="007A0F69" w:rsidRPr="009D735E" w:rsidRDefault="007A0F69" w:rsidP="007A0F69">
      <w:pPr>
        <w:tabs>
          <w:tab w:val="left" w:pos="7938"/>
          <w:tab w:val="left" w:pos="8222"/>
        </w:tabs>
        <w:spacing w:after="0"/>
        <w:ind w:left="1088" w:right="1422"/>
        <w:jc w:val="center"/>
        <w:rPr>
          <w:rFonts w:ascii="Arial" w:eastAsia="Calibri" w:hAnsi="Arial" w:cs="Arial"/>
          <w:b/>
          <w:bCs/>
          <w:spacing w:val="-2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1573"/>
        <w:gridCol w:w="1489"/>
        <w:gridCol w:w="2923"/>
        <w:gridCol w:w="1700"/>
      </w:tblGrid>
      <w:tr w:rsidR="007A0F69" w:rsidRPr="009D735E" w14:paraId="381926ED" w14:textId="77777777" w:rsidTr="009E7515">
        <w:tc>
          <w:tcPr>
            <w:tcW w:w="2097" w:type="dxa"/>
          </w:tcPr>
          <w:p w14:paraId="6F337452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Document</w:t>
            </w:r>
          </w:p>
        </w:tc>
        <w:tc>
          <w:tcPr>
            <w:tcW w:w="1573" w:type="dxa"/>
          </w:tcPr>
          <w:p w14:paraId="24024DED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Versiune/Dată [ZZ-LL-AA]</w:t>
            </w:r>
          </w:p>
          <w:p w14:paraId="07743260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la momentul  înregistrării la ANMDMR</w:t>
            </w:r>
          </w:p>
        </w:tc>
        <w:tc>
          <w:tcPr>
            <w:tcW w:w="1489" w:type="dxa"/>
          </w:tcPr>
          <w:p w14:paraId="0FBD45F9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Versiune/ Dată [ZZ-LL-AA]</w:t>
            </w:r>
          </w:p>
          <w:p w14:paraId="6B3224AA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la momentul  înregistrării autorizației/ refuzului la ANMDMR</w:t>
            </w:r>
          </w:p>
        </w:tc>
        <w:tc>
          <w:tcPr>
            <w:tcW w:w="2923" w:type="dxa"/>
          </w:tcPr>
          <w:p w14:paraId="7DB58B56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Rezumatul modificărilor efectuate</w:t>
            </w:r>
          </w:p>
        </w:tc>
        <w:tc>
          <w:tcPr>
            <w:tcW w:w="1700" w:type="dxa"/>
          </w:tcPr>
          <w:p w14:paraId="38AF4C91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Modificarea solicitată ca urmare a evaluării de către ANMDMR /CE/CS</w:t>
            </w:r>
          </w:p>
        </w:tc>
      </w:tr>
      <w:tr w:rsidR="007A0F69" w:rsidRPr="009D735E" w14:paraId="1DB42683" w14:textId="77777777" w:rsidTr="009E7515">
        <w:tc>
          <w:tcPr>
            <w:tcW w:w="9782" w:type="dxa"/>
            <w:gridSpan w:val="5"/>
          </w:tcPr>
          <w:p w14:paraId="37F71A2E" w14:textId="77777777" w:rsidR="007A0F69" w:rsidRPr="009D735E" w:rsidRDefault="007A0F69" w:rsidP="009E75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Obligatorii</w:t>
            </w:r>
          </w:p>
        </w:tc>
      </w:tr>
      <w:tr w:rsidR="007A0F69" w:rsidRPr="009D735E" w14:paraId="7ECF953F" w14:textId="77777777" w:rsidTr="009E7515">
        <w:tc>
          <w:tcPr>
            <w:tcW w:w="2097" w:type="dxa"/>
          </w:tcPr>
          <w:p w14:paraId="2336343A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68262398"/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Scrisoare de înaintare</w:t>
            </w:r>
          </w:p>
        </w:tc>
        <w:tc>
          <w:tcPr>
            <w:tcW w:w="1573" w:type="dxa"/>
          </w:tcPr>
          <w:p w14:paraId="717E573B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6E55B30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77E7F183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732075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292DD2" w14:textId="77777777" w:rsidR="007A0F69" w:rsidRPr="009D735E" w:rsidRDefault="007A0F69" w:rsidP="009E7515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bookmarkEnd w:id="0"/>
      <w:tr w:rsidR="007A0F69" w:rsidRPr="009D735E" w14:paraId="2A2D604F" w14:textId="77777777" w:rsidTr="009E7515">
        <w:tc>
          <w:tcPr>
            <w:tcW w:w="2097" w:type="dxa"/>
          </w:tcPr>
          <w:p w14:paraId="7C9D886B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Formular de înregistrare</w:t>
            </w:r>
          </w:p>
        </w:tc>
        <w:tc>
          <w:tcPr>
            <w:tcW w:w="1573" w:type="dxa"/>
          </w:tcPr>
          <w:p w14:paraId="42877EDC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31A9FDA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0F73578C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6F2582B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F69" w:rsidRPr="009D735E" w14:paraId="3F917A4F" w14:textId="77777777" w:rsidTr="009E7515">
        <w:tc>
          <w:tcPr>
            <w:tcW w:w="2097" w:type="dxa"/>
          </w:tcPr>
          <w:p w14:paraId="29D485C0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Broșura Investigatorului</w:t>
            </w:r>
            <w:r w:rsidRPr="009D735E" w:rsidDel="00CD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(inclusiv toate anexele, dacă este cazul)</w:t>
            </w:r>
          </w:p>
        </w:tc>
        <w:tc>
          <w:tcPr>
            <w:tcW w:w="1573" w:type="dxa"/>
          </w:tcPr>
          <w:p w14:paraId="591BE26D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DCA5AF9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7710C118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7041663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8CCB03A" w14:textId="77777777" w:rsidR="007A0F69" w:rsidRPr="009D735E" w:rsidRDefault="007A0F69" w:rsidP="009E7515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A0F69" w:rsidRPr="009D735E" w14:paraId="434C57C4" w14:textId="77777777" w:rsidTr="009E7515">
        <w:tc>
          <w:tcPr>
            <w:tcW w:w="2097" w:type="dxa"/>
          </w:tcPr>
          <w:p w14:paraId="4B0E0F5A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Planul investigației clinice (CIP)</w:t>
            </w:r>
          </w:p>
        </w:tc>
        <w:tc>
          <w:tcPr>
            <w:tcW w:w="1573" w:type="dxa"/>
          </w:tcPr>
          <w:p w14:paraId="756FC3B0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5BB32887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0326AAF9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620493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79C375" w14:textId="77777777" w:rsidR="007A0F69" w:rsidRPr="009D735E" w:rsidRDefault="007A0F69" w:rsidP="009E7515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A0F69" w:rsidRPr="009D735E" w14:paraId="1D1F1CD4" w14:textId="77777777" w:rsidTr="009E7515">
        <w:tc>
          <w:tcPr>
            <w:tcW w:w="2097" w:type="dxa"/>
          </w:tcPr>
          <w:p w14:paraId="62CFD923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Planul evaluării clinice </w:t>
            </w:r>
          </w:p>
        </w:tc>
        <w:tc>
          <w:tcPr>
            <w:tcW w:w="1573" w:type="dxa"/>
          </w:tcPr>
          <w:p w14:paraId="5AC9F2DF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0774914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4B3B459A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457520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EA0DC5" w14:textId="77777777" w:rsidR="007A0F69" w:rsidRPr="009D735E" w:rsidRDefault="007A0F69" w:rsidP="009E7515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A0F69" w:rsidRPr="009D735E" w14:paraId="3386F355" w14:textId="77777777" w:rsidTr="009E7515">
        <w:tc>
          <w:tcPr>
            <w:tcW w:w="2097" w:type="dxa"/>
          </w:tcPr>
          <w:p w14:paraId="4DA1B7D3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Rezumatul CIP</w:t>
            </w:r>
          </w:p>
        </w:tc>
        <w:tc>
          <w:tcPr>
            <w:tcW w:w="1573" w:type="dxa"/>
          </w:tcPr>
          <w:p w14:paraId="5015E614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3287198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719AB65F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71188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5358EA" w14:textId="77777777" w:rsidR="007A0F69" w:rsidRPr="009D735E" w:rsidRDefault="007A0F69" w:rsidP="009E7515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A0F69" w:rsidRPr="009D735E" w14:paraId="58E1A16B" w14:textId="77777777" w:rsidTr="009E7515">
        <w:tc>
          <w:tcPr>
            <w:tcW w:w="2097" w:type="dxa"/>
          </w:tcPr>
          <w:p w14:paraId="5B31D40D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Declarație de conformitate</w:t>
            </w:r>
          </w:p>
        </w:tc>
        <w:tc>
          <w:tcPr>
            <w:tcW w:w="1573" w:type="dxa"/>
          </w:tcPr>
          <w:p w14:paraId="21A0DE33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3791E73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4891E609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440271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32D352" w14:textId="77777777" w:rsidR="007A0F69" w:rsidRPr="009D735E" w:rsidRDefault="007A0F69" w:rsidP="009E7515">
                <w:pPr>
                  <w:spacing w:after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7A0F69" w:rsidRPr="009D735E" w14:paraId="7195ACE3" w14:textId="77777777" w:rsidTr="009E7515">
        <w:tc>
          <w:tcPr>
            <w:tcW w:w="2097" w:type="dxa"/>
          </w:tcPr>
          <w:p w14:paraId="62FA5B4A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Exemple de etichete</w:t>
            </w:r>
          </w:p>
        </w:tc>
        <w:tc>
          <w:tcPr>
            <w:tcW w:w="1573" w:type="dxa"/>
          </w:tcPr>
          <w:p w14:paraId="398D026C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1A2A938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0842CE32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5ED0998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3472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1482A503" w14:textId="77777777" w:rsidTr="009E7515">
        <w:tc>
          <w:tcPr>
            <w:tcW w:w="2097" w:type="dxa"/>
          </w:tcPr>
          <w:p w14:paraId="161661CD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Descrierea măsurilor aplicate pentru conformarea cu regulile aplicabile pentru protecția și asigurarea confidențialității datelor și informațiilor cu caracter personal </w:t>
            </w:r>
          </w:p>
        </w:tc>
        <w:tc>
          <w:tcPr>
            <w:tcW w:w="1573" w:type="dxa"/>
          </w:tcPr>
          <w:p w14:paraId="73B2A726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7C3470E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0989AD72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1CF9B3A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2784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69F599A3" w14:textId="77777777" w:rsidTr="009E7515">
        <w:tc>
          <w:tcPr>
            <w:tcW w:w="2097" w:type="dxa"/>
          </w:tcPr>
          <w:p w14:paraId="73012C9F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Lista cerințelor generale pentru securitate și performanță</w:t>
            </w:r>
          </w:p>
        </w:tc>
        <w:tc>
          <w:tcPr>
            <w:tcW w:w="1573" w:type="dxa"/>
          </w:tcPr>
          <w:p w14:paraId="0F19BA03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901CE71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0559BE97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EF14BCB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8912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2FB09FED" w14:textId="77777777" w:rsidTr="009E7515">
        <w:tc>
          <w:tcPr>
            <w:tcW w:w="9782" w:type="dxa"/>
            <w:gridSpan w:val="5"/>
          </w:tcPr>
          <w:p w14:paraId="0E13FBD4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După caz</w:t>
            </w:r>
          </w:p>
        </w:tc>
      </w:tr>
      <w:tr w:rsidR="007A0F69" w:rsidRPr="009D735E" w14:paraId="3975B3B1" w14:textId="77777777" w:rsidTr="009E7515">
        <w:tc>
          <w:tcPr>
            <w:tcW w:w="2097" w:type="dxa"/>
          </w:tcPr>
          <w:p w14:paraId="25F40B82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Descrierea măsurilor aplicate  pentru conformarea cu regulile aplicabile  pentru protecția și asigurarea confidențialității datelor și informațiilor cu caracter personal</w:t>
            </w:r>
          </w:p>
        </w:tc>
        <w:tc>
          <w:tcPr>
            <w:tcW w:w="1573" w:type="dxa"/>
          </w:tcPr>
          <w:p w14:paraId="1E6A4DD9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F394C94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043BC64D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4332742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499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359D6726" w14:textId="77777777" w:rsidTr="009E7515">
        <w:tc>
          <w:tcPr>
            <w:tcW w:w="2097" w:type="dxa"/>
          </w:tcPr>
          <w:p w14:paraId="737B6749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Documentația pentru managementul riscului </w:t>
            </w:r>
          </w:p>
        </w:tc>
        <w:tc>
          <w:tcPr>
            <w:tcW w:w="1573" w:type="dxa"/>
          </w:tcPr>
          <w:p w14:paraId="6036617D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146EFEC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396EFFB6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254ADD3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798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71E1EAAB" w14:textId="77777777" w:rsidTr="009E7515">
        <w:tc>
          <w:tcPr>
            <w:tcW w:w="2097" w:type="dxa"/>
          </w:tcPr>
          <w:p w14:paraId="728ADB11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Rapoarte de testare</w:t>
            </w:r>
          </w:p>
        </w:tc>
        <w:tc>
          <w:tcPr>
            <w:tcW w:w="1573" w:type="dxa"/>
          </w:tcPr>
          <w:p w14:paraId="54031934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5EACDD0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6BE669F2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17B4A66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6009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58F2D1B2" w14:textId="77777777" w:rsidTr="009E7515">
        <w:tc>
          <w:tcPr>
            <w:tcW w:w="2097" w:type="dxa"/>
          </w:tcPr>
          <w:p w14:paraId="02F48422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Dovada asigurării pentru investigația clinică</w:t>
            </w:r>
          </w:p>
        </w:tc>
        <w:tc>
          <w:tcPr>
            <w:tcW w:w="1573" w:type="dxa"/>
          </w:tcPr>
          <w:p w14:paraId="797DBB7A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78E4130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5767C7BF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4366C726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467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719BD45D" w14:textId="77777777" w:rsidTr="009E7515">
        <w:tc>
          <w:tcPr>
            <w:tcW w:w="2097" w:type="dxa"/>
          </w:tcPr>
          <w:p w14:paraId="76639225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Adecvarea locurilor de desfășurare și a echipei investigației</w:t>
            </w:r>
          </w:p>
        </w:tc>
        <w:tc>
          <w:tcPr>
            <w:tcW w:w="1573" w:type="dxa"/>
          </w:tcPr>
          <w:p w14:paraId="64EA98A4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6EEA785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5C9D47EC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8DD01D4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7660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42D1D309" w14:textId="77777777" w:rsidTr="009E7515">
        <w:tc>
          <w:tcPr>
            <w:tcW w:w="2097" w:type="dxa"/>
          </w:tcPr>
          <w:p w14:paraId="022EF664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Instrucțiunile de utilizare ale producătorului</w:t>
            </w:r>
          </w:p>
        </w:tc>
        <w:tc>
          <w:tcPr>
            <w:tcW w:w="1573" w:type="dxa"/>
          </w:tcPr>
          <w:p w14:paraId="5EAEFE84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A6703E4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5D0D2EEC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DCDFF8E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667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4B572502" w14:textId="77777777" w:rsidTr="009E7515">
        <w:tc>
          <w:tcPr>
            <w:tcW w:w="2097" w:type="dxa"/>
          </w:tcPr>
          <w:p w14:paraId="0699E20E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Adecvarea investigatorilor</w:t>
            </w:r>
          </w:p>
        </w:tc>
        <w:tc>
          <w:tcPr>
            <w:tcW w:w="1573" w:type="dxa"/>
          </w:tcPr>
          <w:p w14:paraId="5881E822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0AB35146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1C4193A5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AC9D0AC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2272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72C242EA" w14:textId="77777777" w:rsidTr="009E7515">
        <w:tc>
          <w:tcPr>
            <w:tcW w:w="2097" w:type="dxa"/>
          </w:tcPr>
          <w:p w14:paraId="6933A55A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Proceduri de recrutare și materiale publicitare</w:t>
            </w:r>
          </w:p>
        </w:tc>
        <w:tc>
          <w:tcPr>
            <w:tcW w:w="1573" w:type="dxa"/>
          </w:tcPr>
          <w:p w14:paraId="7D5B4F8C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3307B69B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49F51ED1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BAC0ED7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3056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5C677538" w14:textId="77777777" w:rsidTr="009E7515">
        <w:tc>
          <w:tcPr>
            <w:tcW w:w="2097" w:type="dxa"/>
          </w:tcPr>
          <w:p w14:paraId="218E1208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Documente pentru obținerea consimțământului informat, proceduri de informare pentru consimțământ, toate informațiile scrise pentru participanți, plăți și compensații pentru participanți</w:t>
            </w:r>
          </w:p>
        </w:tc>
        <w:tc>
          <w:tcPr>
            <w:tcW w:w="1573" w:type="dxa"/>
          </w:tcPr>
          <w:p w14:paraId="62567CAB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2AF99C11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44E4F9E3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F535EC5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9826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23D96E0B" w14:textId="77777777" w:rsidTr="009E7515">
        <w:tc>
          <w:tcPr>
            <w:tcW w:w="2097" w:type="dxa"/>
          </w:tcPr>
          <w:p w14:paraId="0808D464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Certificate emise de organisme notificate </w:t>
            </w:r>
          </w:p>
        </w:tc>
        <w:tc>
          <w:tcPr>
            <w:tcW w:w="1573" w:type="dxa"/>
          </w:tcPr>
          <w:p w14:paraId="55C8BB25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10C06AD6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40CF58E7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D92627E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3965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5CFFE9D6" w14:textId="77777777" w:rsidTr="009E7515">
        <w:tc>
          <w:tcPr>
            <w:tcW w:w="2097" w:type="dxa"/>
          </w:tcPr>
          <w:p w14:paraId="675F4F9F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Decizii din alte țări</w:t>
            </w:r>
          </w:p>
        </w:tc>
        <w:tc>
          <w:tcPr>
            <w:tcW w:w="1573" w:type="dxa"/>
          </w:tcPr>
          <w:p w14:paraId="4E7E665F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22A1BA8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0473F15F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EFF8E38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606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2E53475E" w14:textId="77777777" w:rsidTr="009E7515">
        <w:tc>
          <w:tcPr>
            <w:tcW w:w="2097" w:type="dxa"/>
          </w:tcPr>
          <w:p w14:paraId="60BA9B5F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Plan PMCF </w:t>
            </w:r>
          </w:p>
        </w:tc>
        <w:tc>
          <w:tcPr>
            <w:tcW w:w="1573" w:type="dxa"/>
          </w:tcPr>
          <w:p w14:paraId="71E7632D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54D4A31E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7C8293C8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386C5059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27580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64BEFB3D" w14:textId="77777777" w:rsidTr="009E7515">
        <w:tc>
          <w:tcPr>
            <w:tcW w:w="2097" w:type="dxa"/>
          </w:tcPr>
          <w:p w14:paraId="4BE59D3E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Opinia experților </w:t>
            </w:r>
          </w:p>
        </w:tc>
        <w:tc>
          <w:tcPr>
            <w:tcW w:w="1573" w:type="dxa"/>
          </w:tcPr>
          <w:p w14:paraId="42CE20ED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78D1EFEC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28EE2A0C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53CFC4D5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43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A0F69" w:rsidRPr="009D735E" w14:paraId="423F22F6" w14:textId="77777777" w:rsidTr="009E7515">
        <w:tc>
          <w:tcPr>
            <w:tcW w:w="2097" w:type="dxa"/>
          </w:tcPr>
          <w:p w14:paraId="0DB94787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35E">
              <w:rPr>
                <w:rFonts w:ascii="Times New Roman" w:hAnsi="Times New Roman" w:cs="Times New Roman"/>
                <w:b/>
                <w:sz w:val="20"/>
                <w:szCs w:val="20"/>
              </w:rPr>
              <w:t>Alte documente</w:t>
            </w:r>
          </w:p>
        </w:tc>
        <w:tc>
          <w:tcPr>
            <w:tcW w:w="1573" w:type="dxa"/>
          </w:tcPr>
          <w:p w14:paraId="17F9BCE5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14:paraId="62D04F2B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3" w:type="dxa"/>
          </w:tcPr>
          <w:p w14:paraId="6C7A0461" w14:textId="77777777" w:rsidR="007A0F69" w:rsidRPr="009D735E" w:rsidRDefault="007A0F69" w:rsidP="009E75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006DC53" w14:textId="77777777" w:rsidR="007A0F69" w:rsidRPr="009D735E" w:rsidRDefault="007A0F69" w:rsidP="009E7515">
            <w:pPr>
              <w:tabs>
                <w:tab w:val="left" w:pos="119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3779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735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B2D03CC" w14:textId="77777777" w:rsidR="007A0F69" w:rsidRPr="009D735E" w:rsidRDefault="007A0F69" w:rsidP="007A0F69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D735E">
        <w:rPr>
          <w:rFonts w:ascii="Times New Roman" w:hAnsi="Times New Roman" w:cs="Times New Roman"/>
          <w:b/>
          <w:sz w:val="16"/>
          <w:szCs w:val="16"/>
        </w:rPr>
        <w:t>Note</w:t>
      </w:r>
    </w:p>
    <w:p w14:paraId="58F76713" w14:textId="77777777" w:rsidR="007A0F69" w:rsidRPr="009D735E" w:rsidRDefault="007A0F69" w:rsidP="007A0F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735E">
        <w:rPr>
          <w:rFonts w:ascii="Times New Roman" w:hAnsi="Times New Roman" w:cs="Times New Roman"/>
          <w:sz w:val="16"/>
          <w:szCs w:val="16"/>
        </w:rPr>
        <w:t xml:space="preserve">Acest template a fost elaborat de Grupul de Lucru al Comisiei Europene pentru Evaluări și Investigații Clinice pentru asigurarea trasabilității documentelor în absența EUDAMED. </w:t>
      </w:r>
    </w:p>
    <w:p w14:paraId="263A260F" w14:textId="77777777" w:rsidR="007A0F69" w:rsidRPr="009D735E" w:rsidRDefault="007A0F69" w:rsidP="007A0F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735E">
        <w:rPr>
          <w:rFonts w:ascii="Times New Roman" w:hAnsi="Times New Roman" w:cs="Times New Roman"/>
          <w:sz w:val="16"/>
          <w:szCs w:val="16"/>
        </w:rPr>
        <w:lastRenderedPageBreak/>
        <w:t xml:space="preserve">Acest template din prezenta anexă trebuie utilizat împreună cu Formularul armonizat de înregistrare a cererii pentru autorizarea unei evaluări sau investigații clinice pentru un dispozitiv medical conform MDR (Anexa 2 la prezentul ordin). Utilizarea acestui template nu este obligatorie, doar recomandată. </w:t>
      </w:r>
    </w:p>
    <w:p w14:paraId="1FD2E558" w14:textId="77777777" w:rsidR="007A0F69" w:rsidRPr="009D735E" w:rsidRDefault="007A0F69" w:rsidP="007A0F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735E">
        <w:rPr>
          <w:rFonts w:ascii="Times New Roman" w:hAnsi="Times New Roman" w:cs="Times New Roman"/>
          <w:sz w:val="16"/>
          <w:szCs w:val="16"/>
        </w:rPr>
        <w:t xml:space="preserve">Câmpurile marcate ca “obligatorii” sunt necesare pentru înregistrarea unei investigații clinice conform MDR, iar cele marcate “după caz” pot fi necesare, în funcție de investigația clinică. </w:t>
      </w:r>
    </w:p>
    <w:p w14:paraId="78B516EA" w14:textId="77777777" w:rsidR="007A0F69" w:rsidRPr="009D735E" w:rsidRDefault="007A0F69" w:rsidP="007A0F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D735E">
        <w:rPr>
          <w:rFonts w:ascii="Times New Roman" w:hAnsi="Times New Roman" w:cs="Times New Roman"/>
          <w:sz w:val="16"/>
          <w:szCs w:val="16"/>
        </w:rPr>
        <w:t xml:space="preserve">În coloana “Rezumatul modificărilor efectuate” se introduce o scurtă descriere a secțiunilor modificate și tipul modificării. </w:t>
      </w:r>
    </w:p>
    <w:p w14:paraId="563D06D1" w14:textId="77777777" w:rsidR="007A0F69" w:rsidRPr="009D735E" w:rsidRDefault="007A0F69" w:rsidP="007A0F69">
      <w:pPr>
        <w:spacing w:after="0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7E3B6AD8" w14:textId="77777777" w:rsidR="007A0F69" w:rsidRPr="009D735E" w:rsidRDefault="007A0F69" w:rsidP="007A0F6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735E">
        <w:rPr>
          <w:rFonts w:ascii="Times New Roman" w:hAnsi="Times New Roman" w:cs="Times New Roman"/>
          <w:b/>
          <w:sz w:val="20"/>
          <w:szCs w:val="20"/>
        </w:rPr>
        <w:t>Acronime utilizate</w:t>
      </w:r>
    </w:p>
    <w:p w14:paraId="487EE863" w14:textId="77777777" w:rsidR="007A0F69" w:rsidRPr="009D735E" w:rsidRDefault="007A0F69" w:rsidP="007A0F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735E">
        <w:rPr>
          <w:rFonts w:ascii="Times New Roman" w:hAnsi="Times New Roman" w:cs="Times New Roman"/>
          <w:sz w:val="20"/>
          <w:szCs w:val="20"/>
        </w:rPr>
        <w:t>ANMDMR</w:t>
      </w:r>
      <w:r w:rsidRPr="009D735E">
        <w:rPr>
          <w:rFonts w:ascii="Times New Roman" w:hAnsi="Times New Roman" w:cs="Times New Roman"/>
          <w:sz w:val="20"/>
          <w:szCs w:val="20"/>
        </w:rPr>
        <w:tab/>
        <w:t xml:space="preserve">Agentia Nationala a Medicamentului si Dispozitivelor Medicale din Romania </w:t>
      </w:r>
    </w:p>
    <w:p w14:paraId="47A60AFC" w14:textId="77777777" w:rsidR="007A0F69" w:rsidRPr="009D735E" w:rsidRDefault="007A0F69" w:rsidP="007A0F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735E">
        <w:rPr>
          <w:rFonts w:ascii="Times New Roman" w:hAnsi="Times New Roman" w:cs="Times New Roman"/>
          <w:sz w:val="20"/>
          <w:szCs w:val="20"/>
        </w:rPr>
        <w:t>CE</w:t>
      </w:r>
      <w:r w:rsidRPr="009D735E">
        <w:rPr>
          <w:rFonts w:ascii="Times New Roman" w:hAnsi="Times New Roman" w:cs="Times New Roman"/>
          <w:sz w:val="20"/>
          <w:szCs w:val="20"/>
        </w:rPr>
        <w:tab/>
      </w:r>
      <w:r w:rsidRPr="009D735E">
        <w:rPr>
          <w:rFonts w:ascii="Times New Roman" w:hAnsi="Times New Roman" w:cs="Times New Roman"/>
          <w:sz w:val="20"/>
          <w:szCs w:val="20"/>
        </w:rPr>
        <w:tab/>
        <w:t>Comitet de etică (Comisia Națională de Bioetică a Medicamentului și a Dispozitivelor Medicale)</w:t>
      </w:r>
    </w:p>
    <w:p w14:paraId="48004A66" w14:textId="77777777" w:rsidR="007A0F69" w:rsidRPr="009D735E" w:rsidRDefault="007A0F69" w:rsidP="007A0F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735E">
        <w:rPr>
          <w:rFonts w:ascii="Times New Roman" w:hAnsi="Times New Roman" w:cs="Times New Roman"/>
          <w:sz w:val="20"/>
          <w:szCs w:val="20"/>
        </w:rPr>
        <w:t xml:space="preserve">CS </w:t>
      </w:r>
      <w:r w:rsidRPr="009D735E">
        <w:rPr>
          <w:rFonts w:ascii="Times New Roman" w:hAnsi="Times New Roman" w:cs="Times New Roman"/>
          <w:sz w:val="20"/>
          <w:szCs w:val="20"/>
        </w:rPr>
        <w:tab/>
      </w:r>
      <w:r w:rsidRPr="009D735E">
        <w:rPr>
          <w:rFonts w:ascii="Times New Roman" w:hAnsi="Times New Roman" w:cs="Times New Roman"/>
          <w:sz w:val="20"/>
          <w:szCs w:val="20"/>
        </w:rPr>
        <w:tab/>
        <w:t>Comisie de specialitate din cadrul Ministerului Sănătății</w:t>
      </w:r>
    </w:p>
    <w:p w14:paraId="4E3317A0" w14:textId="77777777" w:rsidR="007A0F69" w:rsidRPr="009D735E" w:rsidRDefault="007A0F69" w:rsidP="007A0F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D735E">
        <w:rPr>
          <w:rFonts w:ascii="Times New Roman" w:hAnsi="Times New Roman" w:cs="Times New Roman"/>
          <w:sz w:val="20"/>
          <w:szCs w:val="20"/>
        </w:rPr>
        <w:t>PMCF</w:t>
      </w:r>
      <w:r w:rsidRPr="009D735E">
        <w:rPr>
          <w:rFonts w:ascii="Times New Roman" w:hAnsi="Times New Roman" w:cs="Times New Roman"/>
          <w:sz w:val="20"/>
          <w:szCs w:val="20"/>
        </w:rPr>
        <w:tab/>
      </w:r>
      <w:r w:rsidRPr="009D735E">
        <w:rPr>
          <w:rFonts w:ascii="Times New Roman" w:hAnsi="Times New Roman" w:cs="Times New Roman"/>
          <w:sz w:val="20"/>
          <w:szCs w:val="20"/>
        </w:rPr>
        <w:tab/>
        <w:t>Monitorizare clinică ulterioară introducerii pe piață (Post-market clinical follow-up)</w:t>
      </w:r>
    </w:p>
    <w:p w14:paraId="191E3689" w14:textId="77777777" w:rsidR="007A0F69" w:rsidRPr="009D735E" w:rsidRDefault="007A0F69" w:rsidP="007A0F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D735E">
        <w:rPr>
          <w:rFonts w:ascii="Times New Roman" w:hAnsi="Times New Roman" w:cs="Times New Roman"/>
          <w:sz w:val="20"/>
          <w:szCs w:val="20"/>
        </w:rPr>
        <w:t>CIP</w:t>
      </w:r>
      <w:r w:rsidRPr="009D735E">
        <w:rPr>
          <w:rFonts w:ascii="Times New Roman" w:hAnsi="Times New Roman" w:cs="Times New Roman"/>
          <w:sz w:val="20"/>
          <w:szCs w:val="20"/>
        </w:rPr>
        <w:tab/>
      </w:r>
      <w:r w:rsidRPr="009D735E">
        <w:rPr>
          <w:rFonts w:ascii="Times New Roman" w:hAnsi="Times New Roman" w:cs="Times New Roman"/>
          <w:sz w:val="20"/>
          <w:szCs w:val="20"/>
        </w:rPr>
        <w:tab/>
        <w:t>Planul investigației clinice (Clinical Investigation Plan)</w:t>
      </w:r>
    </w:p>
    <w:p w14:paraId="371EDE57" w14:textId="77777777" w:rsidR="007A0F69" w:rsidRPr="009D735E" w:rsidRDefault="007A0F69" w:rsidP="007A0F69">
      <w:pPr>
        <w:spacing w:after="0"/>
        <w:ind w:left="1418" w:hanging="1418"/>
        <w:rPr>
          <w:rFonts w:ascii="Times New Roman" w:hAnsi="Times New Roman"/>
          <w:sz w:val="20"/>
        </w:rPr>
      </w:pPr>
      <w:r w:rsidRPr="009D735E">
        <w:rPr>
          <w:rFonts w:ascii="Times New Roman" w:hAnsi="Times New Roman" w:cs="Times New Roman"/>
          <w:sz w:val="20"/>
          <w:szCs w:val="20"/>
        </w:rPr>
        <w:t>MDR</w:t>
      </w:r>
      <w:r w:rsidRPr="009D735E">
        <w:rPr>
          <w:rFonts w:ascii="Times New Roman" w:hAnsi="Times New Roman" w:cs="Times New Roman"/>
          <w:sz w:val="20"/>
          <w:szCs w:val="20"/>
        </w:rPr>
        <w:tab/>
      </w:r>
      <w:r w:rsidRPr="009D735E">
        <w:rPr>
          <w:rFonts w:ascii="Times New Roman" w:hAnsi="Times New Roman" w:cs="Times New Roman"/>
          <w:sz w:val="20"/>
          <w:szCs w:val="20"/>
        </w:rPr>
        <w:tab/>
      </w:r>
      <w:r w:rsidRPr="009D735E">
        <w:rPr>
          <w:rFonts w:ascii="Times New Roman" w:hAnsi="Times New Roman"/>
          <w:sz w:val="20"/>
        </w:rPr>
        <w:t>Regulamentul (UE) 2017/745 al Parlamentului European şi al Consiliului din 5 aprilie 2017 privind dispozitivele medicale, de modificare a Directivei 2001/83/CE, a Regulamentului (CE) nr. 178/2002 şi a Regulamentului (CE) nr. 1.223/2009 şi de abrogare a Directivelor 90/385/CEE şi 93/42/CEE ale Consiliului (Medical Device Regulation - MDR).</w:t>
      </w:r>
    </w:p>
    <w:p w14:paraId="36448EC4" w14:textId="77777777" w:rsidR="007A0F69" w:rsidRPr="009D735E" w:rsidRDefault="007A0F69" w:rsidP="007A0F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E7E7E7" w14:textId="77777777" w:rsidR="00324DFF" w:rsidRDefault="00324DFF"/>
    <w:sectPr w:rsidR="00324D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F69"/>
    <w:rsid w:val="00324DFF"/>
    <w:rsid w:val="007A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F858"/>
  <w15:chartTrackingRefBased/>
  <w15:docId w15:val="{3194880D-F28D-43E1-8052-81B7516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69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Gosu</dc:creator>
  <cp:keywords/>
  <dc:description/>
  <cp:lastModifiedBy>Laura Gosu</cp:lastModifiedBy>
  <cp:revision>1</cp:revision>
  <dcterms:created xsi:type="dcterms:W3CDTF">2023-02-15T10:38:00Z</dcterms:created>
  <dcterms:modified xsi:type="dcterms:W3CDTF">2023-02-15T10:39:00Z</dcterms:modified>
</cp:coreProperties>
</file>